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084A" w14:textId="5BD07403" w:rsidR="00103EE4" w:rsidRDefault="00103EE4">
      <w:pPr>
        <w:rPr>
          <w:rFonts w:ascii="Arial Nova" w:hAnsi="Arial Nova"/>
          <w:b/>
          <w:bCs/>
          <w:sz w:val="32"/>
          <w:szCs w:val="32"/>
        </w:rPr>
      </w:pPr>
      <w:r>
        <w:rPr>
          <w:rFonts w:ascii="Arial Nova" w:hAnsi="Arial Nova"/>
          <w:b/>
          <w:bCs/>
          <w:noProof/>
          <w:sz w:val="32"/>
          <w:szCs w:val="32"/>
        </w:rPr>
        <w:drawing>
          <wp:anchor distT="0" distB="0" distL="114300" distR="114300" simplePos="0" relativeHeight="251658240" behindDoc="1" locked="0" layoutInCell="1" allowOverlap="1" wp14:anchorId="3BB5A0A8" wp14:editId="11BB81E0">
            <wp:simplePos x="0" y="0"/>
            <wp:positionH relativeFrom="column">
              <wp:posOffset>-26670</wp:posOffset>
            </wp:positionH>
            <wp:positionV relativeFrom="paragraph">
              <wp:posOffset>0</wp:posOffset>
            </wp:positionV>
            <wp:extent cx="3375660" cy="1029019"/>
            <wp:effectExtent l="0" t="0" r="0" b="0"/>
            <wp:wrapTight wrapText="bothSides">
              <wp:wrapPolygon edited="0">
                <wp:start x="0" y="0"/>
                <wp:lineTo x="0" y="21200"/>
                <wp:lineTo x="21454" y="2120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5660" cy="1029019"/>
                    </a:xfrm>
                    <a:prstGeom prst="rect">
                      <a:avLst/>
                    </a:prstGeom>
                  </pic:spPr>
                </pic:pic>
              </a:graphicData>
            </a:graphic>
          </wp:anchor>
        </w:drawing>
      </w:r>
    </w:p>
    <w:p w14:paraId="34DB56DA" w14:textId="35848417" w:rsidR="00103EE4" w:rsidRDefault="00103EE4">
      <w:pPr>
        <w:rPr>
          <w:rFonts w:ascii="Arial Nova" w:hAnsi="Arial Nova"/>
          <w:b/>
          <w:bCs/>
          <w:sz w:val="32"/>
          <w:szCs w:val="32"/>
        </w:rPr>
      </w:pPr>
    </w:p>
    <w:p w14:paraId="55072212" w14:textId="77777777" w:rsidR="00103EE4" w:rsidRDefault="00103EE4">
      <w:pPr>
        <w:rPr>
          <w:rFonts w:ascii="Arial Nova" w:hAnsi="Arial Nova"/>
          <w:b/>
          <w:bCs/>
          <w:sz w:val="32"/>
          <w:szCs w:val="32"/>
        </w:rPr>
      </w:pPr>
    </w:p>
    <w:p w14:paraId="23C9C293" w14:textId="77777777" w:rsidR="00103EE4" w:rsidRDefault="00103EE4">
      <w:pPr>
        <w:rPr>
          <w:rFonts w:ascii="Arial Nova" w:hAnsi="Arial Nova"/>
          <w:b/>
          <w:bCs/>
          <w:sz w:val="32"/>
          <w:szCs w:val="32"/>
        </w:rPr>
      </w:pPr>
    </w:p>
    <w:p w14:paraId="719920C0" w14:textId="77777777" w:rsidR="00103EE4" w:rsidRDefault="00103EE4">
      <w:pPr>
        <w:rPr>
          <w:rFonts w:ascii="Arial Nova" w:hAnsi="Arial Nova"/>
          <w:b/>
          <w:bCs/>
          <w:sz w:val="32"/>
          <w:szCs w:val="32"/>
        </w:rPr>
      </w:pPr>
    </w:p>
    <w:p w14:paraId="6E414E07" w14:textId="66FF7785" w:rsidR="00C90D47" w:rsidRDefault="009B357B">
      <w:pPr>
        <w:rPr>
          <w:rFonts w:ascii="Arial Nova" w:hAnsi="Arial Nova"/>
          <w:b/>
          <w:bCs/>
          <w:sz w:val="32"/>
          <w:szCs w:val="32"/>
        </w:rPr>
      </w:pPr>
      <w:r>
        <w:rPr>
          <w:rFonts w:ascii="Arial Nova" w:hAnsi="Arial Nova"/>
          <w:b/>
          <w:bCs/>
          <w:sz w:val="32"/>
          <w:szCs w:val="32"/>
        </w:rPr>
        <w:t>Wild Scotland – Climate Emergency Action Plan</w:t>
      </w:r>
    </w:p>
    <w:p w14:paraId="5A5B4BBE" w14:textId="77777777" w:rsidR="00C90D47" w:rsidRDefault="00C90D47">
      <w:pPr>
        <w:rPr>
          <w:rFonts w:ascii="Arial Nova" w:hAnsi="Arial Nova"/>
        </w:rPr>
      </w:pPr>
    </w:p>
    <w:p w14:paraId="7B7592C2" w14:textId="4E26C709" w:rsidR="00C90D47" w:rsidRDefault="009B357B">
      <w:pPr>
        <w:rPr>
          <w:rFonts w:ascii="Arial Nova" w:hAnsi="Arial Nova"/>
        </w:rPr>
      </w:pPr>
      <w:r>
        <w:rPr>
          <w:rFonts w:ascii="Arial Nova" w:hAnsi="Arial Nova"/>
        </w:rPr>
        <w:t>In November 2020 Wild Scotland, along with a growing number of businesses and organisations involved in the tourism sector worldwide, declared that there was a global climate emergency and that tourism was part of the problem. We also believe that it can be part of the solution and as part of this committed to develop a meaningful climate emergency action plan by November 2021.</w:t>
      </w:r>
    </w:p>
    <w:p w14:paraId="688C1B67" w14:textId="77777777" w:rsidR="00C90D47" w:rsidRDefault="00C90D47">
      <w:pPr>
        <w:rPr>
          <w:rFonts w:ascii="Arial Nova" w:hAnsi="Arial Nova"/>
        </w:rPr>
      </w:pPr>
    </w:p>
    <w:p w14:paraId="6204333B" w14:textId="77777777" w:rsidR="00C90D47" w:rsidRDefault="009B357B">
      <w:pPr>
        <w:rPr>
          <w:rFonts w:ascii="Arial Nova" w:hAnsi="Arial Nova"/>
        </w:rPr>
      </w:pPr>
      <w:r>
        <w:rPr>
          <w:rFonts w:ascii="Arial Nova" w:hAnsi="Arial Nova"/>
        </w:rPr>
        <w:t xml:space="preserve">Our plan has 4 core elements: </w:t>
      </w:r>
      <w:r>
        <w:rPr>
          <w:rFonts w:ascii="Arial Nova" w:hAnsi="Arial Nova"/>
          <w:b/>
          <w:bCs/>
          <w:sz w:val="28"/>
          <w:szCs w:val="28"/>
        </w:rPr>
        <w:t>Measure, Reduce, Mitigate and Share.</w:t>
      </w:r>
    </w:p>
    <w:p w14:paraId="562E3F17" w14:textId="77777777" w:rsidR="00C90D47" w:rsidRDefault="00C90D47">
      <w:pPr>
        <w:rPr>
          <w:rFonts w:ascii="Arial Nova" w:hAnsi="Arial Nova"/>
        </w:rPr>
      </w:pPr>
    </w:p>
    <w:p w14:paraId="7146CCCA" w14:textId="30A85B09" w:rsidR="00D80EEC" w:rsidRDefault="009B357B">
      <w:pPr>
        <w:rPr>
          <w:rFonts w:ascii="Arial Nova" w:hAnsi="Arial Nova"/>
        </w:rPr>
      </w:pPr>
      <w:r>
        <w:rPr>
          <w:rFonts w:ascii="Arial Nova" w:hAnsi="Arial Nova"/>
        </w:rPr>
        <w:t xml:space="preserve">We also have 3 areas of responsibility:  </w:t>
      </w:r>
    </w:p>
    <w:p w14:paraId="45B93BAA" w14:textId="77777777" w:rsidR="00D80EEC" w:rsidRDefault="00D80EEC">
      <w:pPr>
        <w:rPr>
          <w:rFonts w:ascii="Arial Nova" w:hAnsi="Arial Nova"/>
        </w:rPr>
      </w:pPr>
    </w:p>
    <w:p w14:paraId="47373B55" w14:textId="5CB17356" w:rsidR="00C90D47" w:rsidRPr="00D80EEC" w:rsidRDefault="009B357B" w:rsidP="00D80EEC">
      <w:pPr>
        <w:pStyle w:val="ListParagraph"/>
        <w:numPr>
          <w:ilvl w:val="0"/>
          <w:numId w:val="2"/>
        </w:numPr>
        <w:rPr>
          <w:rFonts w:ascii="Arial Nova" w:hAnsi="Arial Nova"/>
        </w:rPr>
      </w:pPr>
      <w:r w:rsidRPr="00D80EEC">
        <w:rPr>
          <w:rFonts w:ascii="Arial Nova" w:hAnsi="Arial Nova"/>
        </w:rPr>
        <w:t>Our organisatio</w:t>
      </w:r>
      <w:r w:rsidR="00D80EEC" w:rsidRPr="00D80EEC">
        <w:rPr>
          <w:rFonts w:ascii="Arial Nova" w:hAnsi="Arial Nova"/>
        </w:rPr>
        <w:t>n</w:t>
      </w:r>
    </w:p>
    <w:p w14:paraId="2CEC0DE3" w14:textId="32A71F92" w:rsidR="00C90D47" w:rsidRPr="00D80EEC" w:rsidRDefault="009B357B" w:rsidP="00D80EEC">
      <w:pPr>
        <w:pStyle w:val="ListParagraph"/>
        <w:numPr>
          <w:ilvl w:val="0"/>
          <w:numId w:val="2"/>
        </w:numPr>
        <w:rPr>
          <w:rFonts w:ascii="Arial Nova" w:hAnsi="Arial Nova"/>
        </w:rPr>
      </w:pPr>
      <w:r w:rsidRPr="00D80EEC">
        <w:rPr>
          <w:rFonts w:ascii="Arial Nova" w:hAnsi="Arial Nova"/>
        </w:rPr>
        <w:t>Our membership</w:t>
      </w:r>
    </w:p>
    <w:p w14:paraId="76DD876B" w14:textId="0266B519" w:rsidR="00C90D47" w:rsidRDefault="009B357B" w:rsidP="00D80EEC">
      <w:pPr>
        <w:pStyle w:val="ListParagraph"/>
        <w:numPr>
          <w:ilvl w:val="0"/>
          <w:numId w:val="2"/>
        </w:numPr>
        <w:rPr>
          <w:rFonts w:ascii="Arial Nova" w:hAnsi="Arial Nova"/>
        </w:rPr>
      </w:pPr>
      <w:r w:rsidRPr="00D80EEC">
        <w:rPr>
          <w:rFonts w:ascii="Arial Nova" w:hAnsi="Arial Nova"/>
        </w:rPr>
        <w:t>Our sector</w:t>
      </w:r>
    </w:p>
    <w:p w14:paraId="212E82E9" w14:textId="400608F8" w:rsidR="00D80EEC" w:rsidRPr="009A287F" w:rsidRDefault="009B357B" w:rsidP="009A287F">
      <w:pPr>
        <w:pStyle w:val="ListParagraph"/>
        <w:numPr>
          <w:ilvl w:val="0"/>
          <w:numId w:val="2"/>
        </w:numPr>
        <w:rPr>
          <w:rFonts w:ascii="Arial Nova" w:hAnsi="Arial Nova"/>
        </w:rPr>
      </w:pPr>
      <w:r w:rsidRPr="009A287F">
        <w:rPr>
          <w:rFonts w:ascii="Arial Nova" w:hAnsi="Arial Nova"/>
        </w:rPr>
        <w:t>Our Consumer Market</w:t>
      </w:r>
      <w:r w:rsidR="00D80EEC" w:rsidRPr="009A287F">
        <w:rPr>
          <w:rFonts w:ascii="Arial Nova" w:hAnsi="Arial Nova"/>
        </w:rPr>
        <w:t xml:space="preserve"> </w:t>
      </w:r>
    </w:p>
    <w:p w14:paraId="2BA0F86D" w14:textId="77777777" w:rsidR="00C90D47" w:rsidRDefault="00C90D47">
      <w:pPr>
        <w:rPr>
          <w:rFonts w:ascii="Arial Nova" w:hAnsi="Arial Nova"/>
        </w:rPr>
      </w:pPr>
    </w:p>
    <w:p w14:paraId="59673E72" w14:textId="77777777" w:rsidR="00C90D47" w:rsidRDefault="009B357B">
      <w:pPr>
        <w:rPr>
          <w:rFonts w:ascii="Arial Nova" w:hAnsi="Arial Nova"/>
        </w:rPr>
      </w:pPr>
      <w:r>
        <w:rPr>
          <w:rFonts w:ascii="Arial Nova" w:hAnsi="Arial Nova"/>
        </w:rPr>
        <w:t xml:space="preserve">This plan will always be a work in progress but we will set targets and will communicate our achievements and when we fail to quite make it. We will learn from our mistakes and share what we find. </w:t>
      </w:r>
    </w:p>
    <w:p w14:paraId="68D374E0" w14:textId="77777777" w:rsidR="00C90D47" w:rsidRDefault="00C90D47">
      <w:pPr>
        <w:rPr>
          <w:rFonts w:ascii="Arial Nova" w:hAnsi="Arial Nova"/>
        </w:rPr>
      </w:pPr>
    </w:p>
    <w:p w14:paraId="1337B0EF" w14:textId="77777777" w:rsidR="00C90D47" w:rsidRDefault="009B357B">
      <w:pPr>
        <w:rPr>
          <w:rFonts w:ascii="Arial Nova" w:hAnsi="Arial Nova"/>
        </w:rPr>
      </w:pPr>
      <w:r>
        <w:rPr>
          <w:rFonts w:ascii="Arial Nova" w:hAnsi="Arial Nova"/>
        </w:rPr>
        <w:t xml:space="preserve">1. </w:t>
      </w:r>
      <w:r>
        <w:rPr>
          <w:rFonts w:ascii="Arial Nova" w:hAnsi="Arial Nova"/>
          <w:b/>
          <w:bCs/>
        </w:rPr>
        <w:t>MEASURE</w:t>
      </w:r>
    </w:p>
    <w:p w14:paraId="5A8B8874" w14:textId="77777777" w:rsidR="00C90D47" w:rsidRDefault="009B357B">
      <w:pPr>
        <w:rPr>
          <w:rFonts w:ascii="Arial Nova" w:hAnsi="Arial Nova"/>
        </w:rPr>
      </w:pPr>
      <w:r>
        <w:rPr>
          <w:rFonts w:ascii="Arial Nova" w:hAnsi="Arial Nova"/>
        </w:rPr>
        <w:t xml:space="preserve">We have to begin by looking at Wild Scotland as an organisation, the management team, the board and our suppliers. </w:t>
      </w:r>
    </w:p>
    <w:p w14:paraId="5C93E282" w14:textId="25B877DD" w:rsidR="00D80EEC" w:rsidRDefault="009B357B">
      <w:pPr>
        <w:rPr>
          <w:rFonts w:ascii="Arial Nova" w:hAnsi="Arial Nova"/>
        </w:rPr>
      </w:pPr>
      <w:r>
        <w:rPr>
          <w:rFonts w:ascii="Arial Nova" w:hAnsi="Arial Nova"/>
        </w:rPr>
        <w:t xml:space="preserve">We will estimate the carbon footprint of our: </w:t>
      </w:r>
      <w:r w:rsidR="00D320AC">
        <w:rPr>
          <w:rFonts w:ascii="Arial Nova" w:hAnsi="Arial Nova"/>
        </w:rPr>
        <w:br/>
      </w:r>
    </w:p>
    <w:p w14:paraId="35FEBCDB" w14:textId="061B3383" w:rsidR="00C90D47" w:rsidRPr="00D80EEC" w:rsidRDefault="009B357B" w:rsidP="00D80EEC">
      <w:pPr>
        <w:pStyle w:val="ListParagraph"/>
        <w:numPr>
          <w:ilvl w:val="0"/>
          <w:numId w:val="3"/>
        </w:numPr>
        <w:rPr>
          <w:rFonts w:ascii="Arial Nova" w:hAnsi="Arial Nova"/>
        </w:rPr>
      </w:pPr>
      <w:r w:rsidRPr="00D80EEC">
        <w:rPr>
          <w:rFonts w:ascii="Arial Nova" w:hAnsi="Arial Nova"/>
        </w:rPr>
        <w:t>digital presence</w:t>
      </w:r>
    </w:p>
    <w:p w14:paraId="3BF8A5D8" w14:textId="30ED4466" w:rsidR="00D80EEC" w:rsidRPr="00D80EEC" w:rsidRDefault="00D80EEC" w:rsidP="00D80EEC">
      <w:pPr>
        <w:pStyle w:val="ListParagraph"/>
        <w:numPr>
          <w:ilvl w:val="0"/>
          <w:numId w:val="3"/>
        </w:numPr>
        <w:rPr>
          <w:rFonts w:ascii="Arial Nova" w:hAnsi="Arial Nova"/>
        </w:rPr>
      </w:pPr>
      <w:r w:rsidRPr="00D80EEC">
        <w:rPr>
          <w:rFonts w:ascii="Arial Nova" w:hAnsi="Arial Nova"/>
        </w:rPr>
        <w:t>m</w:t>
      </w:r>
      <w:r w:rsidR="009B357B" w:rsidRPr="00D80EEC">
        <w:rPr>
          <w:rFonts w:ascii="Arial Nova" w:hAnsi="Arial Nova"/>
        </w:rPr>
        <w:t>eeting</w:t>
      </w:r>
      <w:r w:rsidRPr="00D80EEC">
        <w:rPr>
          <w:rFonts w:ascii="Arial Nova" w:hAnsi="Arial Nova"/>
        </w:rPr>
        <w:t>s</w:t>
      </w:r>
    </w:p>
    <w:p w14:paraId="04DA2611" w14:textId="77777777" w:rsidR="00D80EEC" w:rsidRDefault="00D80EEC" w:rsidP="00D80EEC">
      <w:pPr>
        <w:pStyle w:val="ListParagraph"/>
        <w:numPr>
          <w:ilvl w:val="0"/>
          <w:numId w:val="3"/>
        </w:numPr>
        <w:rPr>
          <w:rFonts w:ascii="Arial Nova" w:hAnsi="Arial Nova"/>
        </w:rPr>
      </w:pPr>
      <w:r w:rsidRPr="00D80EEC">
        <w:rPr>
          <w:rFonts w:ascii="Arial Nova" w:hAnsi="Arial Nova"/>
        </w:rPr>
        <w:t>workshops</w:t>
      </w:r>
    </w:p>
    <w:p w14:paraId="071B8AD3" w14:textId="6A3509E5" w:rsidR="00C90D47" w:rsidRPr="00D80EEC" w:rsidRDefault="00D80EEC" w:rsidP="00D80EEC">
      <w:pPr>
        <w:pStyle w:val="ListParagraph"/>
        <w:numPr>
          <w:ilvl w:val="0"/>
          <w:numId w:val="3"/>
        </w:numPr>
        <w:rPr>
          <w:rFonts w:ascii="Arial Nova" w:hAnsi="Arial Nova"/>
        </w:rPr>
      </w:pPr>
      <w:r>
        <w:rPr>
          <w:rFonts w:ascii="Arial Nova" w:hAnsi="Arial Nova"/>
        </w:rPr>
        <w:t>conferences</w:t>
      </w:r>
      <w:r w:rsidR="009B357B" w:rsidRPr="00D80EEC">
        <w:rPr>
          <w:rFonts w:ascii="Arial Nova" w:hAnsi="Arial Nova"/>
        </w:rPr>
        <w:t xml:space="preserve">                                                                                                                       </w:t>
      </w:r>
    </w:p>
    <w:p w14:paraId="37530E18" w14:textId="1B1967AA" w:rsidR="00D80EEC" w:rsidRPr="00D80EEC" w:rsidRDefault="00D80EEC" w:rsidP="00D80EEC">
      <w:pPr>
        <w:pStyle w:val="ListParagraph"/>
        <w:numPr>
          <w:ilvl w:val="0"/>
          <w:numId w:val="3"/>
        </w:numPr>
        <w:rPr>
          <w:rFonts w:ascii="Arial Nova" w:hAnsi="Arial Nova"/>
        </w:rPr>
      </w:pPr>
      <w:r w:rsidRPr="00D80EEC">
        <w:rPr>
          <w:rFonts w:ascii="Arial Nova" w:hAnsi="Arial Nova"/>
        </w:rPr>
        <w:t>banking</w:t>
      </w:r>
    </w:p>
    <w:p w14:paraId="38AAADAA" w14:textId="30DB2903" w:rsidR="00D80EEC" w:rsidRDefault="00D80EEC" w:rsidP="00D80EEC">
      <w:pPr>
        <w:pStyle w:val="ListParagraph"/>
        <w:numPr>
          <w:ilvl w:val="0"/>
          <w:numId w:val="3"/>
        </w:numPr>
        <w:rPr>
          <w:rFonts w:ascii="Arial Nova" w:hAnsi="Arial Nova"/>
        </w:rPr>
      </w:pPr>
      <w:r w:rsidRPr="00D80EEC">
        <w:rPr>
          <w:rFonts w:ascii="Arial Nova" w:hAnsi="Arial Nova"/>
        </w:rPr>
        <w:t xml:space="preserve">administration </w:t>
      </w:r>
    </w:p>
    <w:p w14:paraId="2B3D2F0A" w14:textId="77777777" w:rsidR="00C90D47" w:rsidRDefault="00C90D47">
      <w:pPr>
        <w:rPr>
          <w:rFonts w:ascii="Arial Nova" w:hAnsi="Arial Nova"/>
        </w:rPr>
      </w:pPr>
    </w:p>
    <w:p w14:paraId="6542588A" w14:textId="77777777" w:rsidR="00C90D47" w:rsidRDefault="009B357B">
      <w:pPr>
        <w:rPr>
          <w:rFonts w:ascii="Arial Nova" w:hAnsi="Arial Nova"/>
        </w:rPr>
      </w:pPr>
      <w:r>
        <w:rPr>
          <w:rFonts w:ascii="Arial Nova" w:hAnsi="Arial Nova"/>
        </w:rPr>
        <w:t xml:space="preserve">We will also aim to help our members to audit their own carbon footprint </w:t>
      </w:r>
    </w:p>
    <w:p w14:paraId="3D4B9208" w14:textId="77777777" w:rsidR="00C90D47" w:rsidRDefault="00C90D47">
      <w:pPr>
        <w:rPr>
          <w:rFonts w:ascii="Arial Nova" w:hAnsi="Arial Nova"/>
        </w:rPr>
      </w:pPr>
    </w:p>
    <w:p w14:paraId="172E05F7" w14:textId="77777777" w:rsidR="00C90D47" w:rsidRDefault="009B357B">
      <w:pPr>
        <w:rPr>
          <w:rFonts w:ascii="Arial Nova" w:hAnsi="Arial Nova"/>
        </w:rPr>
      </w:pPr>
      <w:r>
        <w:rPr>
          <w:rFonts w:ascii="Arial Nova" w:hAnsi="Arial Nova"/>
        </w:rPr>
        <w:t>By November 2022 we will use these to help us to</w:t>
      </w:r>
    </w:p>
    <w:p w14:paraId="5BA78C07" w14:textId="77777777" w:rsidR="00C90D47" w:rsidRDefault="00C90D47">
      <w:pPr>
        <w:rPr>
          <w:rFonts w:ascii="Arial Nova" w:hAnsi="Arial Nova"/>
        </w:rPr>
      </w:pPr>
    </w:p>
    <w:p w14:paraId="45B3C455" w14:textId="77777777" w:rsidR="00C90D47" w:rsidRDefault="009B357B">
      <w:pPr>
        <w:rPr>
          <w:rFonts w:ascii="Arial Nova" w:hAnsi="Arial Nova"/>
        </w:rPr>
      </w:pPr>
      <w:r>
        <w:rPr>
          <w:rFonts w:ascii="Arial Nova" w:hAnsi="Arial Nova"/>
        </w:rPr>
        <w:t xml:space="preserve">2. </w:t>
      </w:r>
      <w:r>
        <w:rPr>
          <w:rFonts w:ascii="Arial Nova" w:hAnsi="Arial Nova"/>
          <w:b/>
          <w:bCs/>
        </w:rPr>
        <w:t>REDUCE</w:t>
      </w:r>
    </w:p>
    <w:p w14:paraId="1C7FB7EA" w14:textId="77777777" w:rsidR="00C90D47" w:rsidRDefault="009B357B">
      <w:pPr>
        <w:rPr>
          <w:rFonts w:ascii="Arial Nova" w:hAnsi="Arial Nova"/>
        </w:rPr>
      </w:pPr>
      <w:r>
        <w:rPr>
          <w:rFonts w:ascii="Arial Nova" w:hAnsi="Arial Nova"/>
        </w:rPr>
        <w:t xml:space="preserve">As we calculate the </w:t>
      </w:r>
      <w:proofErr w:type="gramStart"/>
      <w:r>
        <w:rPr>
          <w:rFonts w:ascii="Arial Nova" w:hAnsi="Arial Nova"/>
        </w:rPr>
        <w:t>above</w:t>
      </w:r>
      <w:proofErr w:type="gramEnd"/>
      <w:r>
        <w:rPr>
          <w:rFonts w:ascii="Arial Nova" w:hAnsi="Arial Nova"/>
        </w:rPr>
        <w:t xml:space="preserve"> we will look at ways in which we can improve the way we operate to reduce our carbon footprint and improve our sustainability.</w:t>
      </w:r>
    </w:p>
    <w:p w14:paraId="6ABF46F9" w14:textId="77777777" w:rsidR="00C90D47" w:rsidRDefault="00C90D47">
      <w:pPr>
        <w:rPr>
          <w:rFonts w:ascii="Arial Nova" w:hAnsi="Arial Nova"/>
        </w:rPr>
      </w:pPr>
    </w:p>
    <w:p w14:paraId="4712BCC9" w14:textId="77777777" w:rsidR="00C90D47" w:rsidRDefault="009B357B">
      <w:pPr>
        <w:rPr>
          <w:rFonts w:ascii="Arial Nova" w:hAnsi="Arial Nova"/>
        </w:rPr>
      </w:pPr>
      <w:r>
        <w:rPr>
          <w:rFonts w:ascii="Arial Nova" w:hAnsi="Arial Nova"/>
        </w:rPr>
        <w:t xml:space="preserve">3. </w:t>
      </w:r>
      <w:r>
        <w:rPr>
          <w:rFonts w:ascii="Arial Nova" w:hAnsi="Arial Nova"/>
          <w:b/>
          <w:bCs/>
        </w:rPr>
        <w:t>MITIGATE</w:t>
      </w:r>
    </w:p>
    <w:p w14:paraId="34E14E4D" w14:textId="77777777" w:rsidR="00C90D47" w:rsidRDefault="009B357B">
      <w:pPr>
        <w:rPr>
          <w:rFonts w:ascii="Arial Nova" w:hAnsi="Arial Nova"/>
        </w:rPr>
      </w:pPr>
      <w:r>
        <w:rPr>
          <w:rFonts w:ascii="Arial Nova" w:hAnsi="Arial Nova"/>
        </w:rPr>
        <w:lastRenderedPageBreak/>
        <w:t xml:space="preserve">While we endeavour to reduce our negative </w:t>
      </w:r>
      <w:proofErr w:type="gramStart"/>
      <w:r>
        <w:rPr>
          <w:rFonts w:ascii="Arial Nova" w:hAnsi="Arial Nova"/>
        </w:rPr>
        <w:t>impact</w:t>
      </w:r>
      <w:proofErr w:type="gramEnd"/>
      <w:r>
        <w:rPr>
          <w:rFonts w:ascii="Arial Nova" w:hAnsi="Arial Nova"/>
        </w:rPr>
        <w:t xml:space="preserve"> we will look at mitigating the effects by working with partners and supporting responsible initiatives which remove carbon and improve biodiversity. </w:t>
      </w:r>
    </w:p>
    <w:p w14:paraId="4285AD4C" w14:textId="77777777" w:rsidR="00C90D47" w:rsidRDefault="00C90D47">
      <w:pPr>
        <w:rPr>
          <w:rFonts w:ascii="Arial Nova" w:hAnsi="Arial Nova"/>
        </w:rPr>
      </w:pPr>
    </w:p>
    <w:p w14:paraId="1D5627D6" w14:textId="77777777" w:rsidR="00C90D47" w:rsidRDefault="009B357B">
      <w:pPr>
        <w:rPr>
          <w:rFonts w:ascii="Arial Nova" w:hAnsi="Arial Nova"/>
        </w:rPr>
      </w:pPr>
      <w:r>
        <w:rPr>
          <w:rFonts w:ascii="Arial Nova" w:hAnsi="Arial Nova"/>
        </w:rPr>
        <w:t xml:space="preserve">4. </w:t>
      </w:r>
      <w:r>
        <w:rPr>
          <w:rFonts w:ascii="Arial Nova" w:hAnsi="Arial Nova"/>
          <w:b/>
          <w:bCs/>
        </w:rPr>
        <w:t>SHARE</w:t>
      </w:r>
    </w:p>
    <w:p w14:paraId="0D42ED73" w14:textId="77777777" w:rsidR="00C90D47" w:rsidRDefault="009B357B">
      <w:pPr>
        <w:rPr>
          <w:rFonts w:ascii="Arial Nova" w:hAnsi="Arial Nova"/>
        </w:rPr>
      </w:pPr>
      <w:r>
        <w:rPr>
          <w:rFonts w:ascii="Arial Nova" w:hAnsi="Arial Nova"/>
        </w:rPr>
        <w:t xml:space="preserve">We will share our progress and encourage and enable members to produce their own plans and to share best practice. We will continue to promote our core principles of sustainability, responsibility, care and excellence to our members, the wider sector and beyond. </w:t>
      </w:r>
    </w:p>
    <w:p w14:paraId="5B9C0ACD" w14:textId="29197A7B" w:rsidR="00C90D47" w:rsidRDefault="00C90D47">
      <w:pPr>
        <w:rPr>
          <w:rFonts w:ascii="Arial Nova" w:hAnsi="Arial Nova"/>
        </w:rPr>
      </w:pPr>
    </w:p>
    <w:p w14:paraId="45E6F079" w14:textId="18E81618" w:rsidR="00D320AC" w:rsidRPr="009A287F" w:rsidRDefault="00D320AC">
      <w:pPr>
        <w:rPr>
          <w:rFonts w:ascii="Arial Nova" w:hAnsi="Arial Nova"/>
          <w:b/>
          <w:bCs/>
        </w:rPr>
      </w:pPr>
      <w:r w:rsidRPr="009A287F">
        <w:rPr>
          <w:rFonts w:ascii="Arial Nova" w:hAnsi="Arial Nova"/>
          <w:b/>
          <w:bCs/>
        </w:rPr>
        <w:t xml:space="preserve">5. LEARN </w:t>
      </w:r>
    </w:p>
    <w:p w14:paraId="42A4FA93" w14:textId="5B82D97F" w:rsidR="00D320AC" w:rsidRDefault="00D320AC">
      <w:pPr>
        <w:rPr>
          <w:rFonts w:ascii="Arial Nova" w:hAnsi="Arial Nova"/>
        </w:rPr>
      </w:pPr>
      <w:r w:rsidRPr="009A287F">
        <w:rPr>
          <w:rFonts w:ascii="Arial Nova" w:hAnsi="Arial Nova"/>
        </w:rPr>
        <w:t>We will learn continually from other</w:t>
      </w:r>
      <w:r w:rsidR="009B357B" w:rsidRPr="009A287F">
        <w:rPr>
          <w:rFonts w:ascii="Arial Nova" w:hAnsi="Arial Nova"/>
        </w:rPr>
        <w:t>s</w:t>
      </w:r>
      <w:r w:rsidRPr="009A287F">
        <w:rPr>
          <w:rFonts w:ascii="Arial Nova" w:hAnsi="Arial Nova"/>
        </w:rPr>
        <w:t xml:space="preserve">. Researching </w:t>
      </w:r>
      <w:r w:rsidR="009B357B" w:rsidRPr="009A287F">
        <w:rPr>
          <w:rFonts w:ascii="Arial Nova" w:hAnsi="Arial Nova"/>
        </w:rPr>
        <w:t xml:space="preserve">into </w:t>
      </w:r>
      <w:r w:rsidRPr="009A287F">
        <w:rPr>
          <w:rFonts w:ascii="Arial Nova" w:hAnsi="Arial Nova"/>
        </w:rPr>
        <w:t xml:space="preserve">and learning from established </w:t>
      </w:r>
      <w:proofErr w:type="gramStart"/>
      <w:r w:rsidRPr="009A287F">
        <w:rPr>
          <w:rFonts w:ascii="Arial Nova" w:hAnsi="Arial Nova"/>
        </w:rPr>
        <w:t>Best</w:t>
      </w:r>
      <w:proofErr w:type="gramEnd"/>
      <w:r w:rsidRPr="009A287F">
        <w:rPr>
          <w:rFonts w:ascii="Arial Nova" w:hAnsi="Arial Nova"/>
        </w:rPr>
        <w:t xml:space="preserve"> practice</w:t>
      </w:r>
      <w:r w:rsidR="009B357B" w:rsidRPr="009A287F">
        <w:rPr>
          <w:rFonts w:ascii="Arial Nova" w:hAnsi="Arial Nova"/>
        </w:rPr>
        <w:t>s</w:t>
      </w:r>
      <w:r w:rsidRPr="009A287F">
        <w:rPr>
          <w:rFonts w:ascii="Arial Nova" w:hAnsi="Arial Nova"/>
        </w:rPr>
        <w:t xml:space="preserve"> at home and internationally.</w:t>
      </w:r>
      <w:r>
        <w:rPr>
          <w:rFonts w:ascii="Arial Nova" w:hAnsi="Arial Nova"/>
        </w:rPr>
        <w:br/>
      </w:r>
    </w:p>
    <w:p w14:paraId="0C5732E4" w14:textId="77777777" w:rsidR="00C90D47" w:rsidRDefault="009B357B">
      <w:pPr>
        <w:rPr>
          <w:rFonts w:ascii="Arial Nova" w:hAnsi="Arial Nova"/>
        </w:rPr>
      </w:pPr>
      <w:r>
        <w:rPr>
          <w:rFonts w:ascii="Arial Nova" w:hAnsi="Arial Nova"/>
        </w:rPr>
        <w:t>We will review this action plan by the end of 2022 to include targets and a timescale.</w:t>
      </w:r>
    </w:p>
    <w:p w14:paraId="08481532" w14:textId="77777777" w:rsidR="00C90D47" w:rsidRDefault="009B357B">
      <w:pPr>
        <w:rPr>
          <w:rFonts w:ascii="Arial Nova" w:hAnsi="Arial Nova"/>
        </w:rPr>
      </w:pPr>
      <w:r>
        <w:rPr>
          <w:rFonts w:ascii="Arial Nova" w:hAnsi="Arial Nova"/>
        </w:rPr>
        <w:t xml:space="preserve">                                                                         </w:t>
      </w:r>
    </w:p>
    <w:sectPr w:rsidR="00C90D4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5CB8"/>
    <w:multiLevelType w:val="multilevel"/>
    <w:tmpl w:val="A8068C4A"/>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0215701"/>
    <w:multiLevelType w:val="hybridMultilevel"/>
    <w:tmpl w:val="F5B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12D54"/>
    <w:multiLevelType w:val="hybridMultilevel"/>
    <w:tmpl w:val="3FC4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7"/>
    <w:rsid w:val="00103EE4"/>
    <w:rsid w:val="009A287F"/>
    <w:rsid w:val="009B357B"/>
    <w:rsid w:val="00C90D47"/>
    <w:rsid w:val="00D320AC"/>
    <w:rsid w:val="00D8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CD4F"/>
  <w15:docId w15:val="{75502145-160A-4530-A3EF-A27BEA88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TextBody"/>
    <w:uiPriority w:val="9"/>
    <w:qFormat/>
    <w:pPr>
      <w:numPr>
        <w:numId w:val="1"/>
      </w:numPr>
      <w:outlineLvl w:val="0"/>
    </w:pPr>
    <w:rPr>
      <w:b/>
      <w:bCs/>
      <w:sz w:val="36"/>
      <w:szCs w:val="36"/>
    </w:rPr>
  </w:style>
  <w:style w:type="paragraph" w:styleId="Heading2">
    <w:name w:val="heading 2"/>
    <w:basedOn w:val="Heading"/>
    <w:next w:val="TextBody"/>
    <w:uiPriority w:val="9"/>
    <w:semiHidden/>
    <w:unhideWhenUsed/>
    <w:qFormat/>
    <w:pPr>
      <w:numPr>
        <w:ilvl w:val="1"/>
        <w:numId w:val="1"/>
      </w:numPr>
      <w:spacing w:before="200"/>
      <w:outlineLvl w:val="1"/>
    </w:pPr>
    <w:rPr>
      <w:b/>
      <w:bCs/>
      <w:sz w:val="32"/>
      <w:szCs w:val="32"/>
    </w:rPr>
  </w:style>
  <w:style w:type="paragraph" w:styleId="Heading3">
    <w:name w:val="heading 3"/>
    <w:basedOn w:val="Heading"/>
    <w:next w:val="TextBody"/>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paragraph" w:styleId="Header">
    <w:name w:val="header"/>
    <w:basedOn w:val="Normal"/>
    <w:pPr>
      <w:suppressLineNumbers/>
      <w:tabs>
        <w:tab w:val="center" w:pos="4819"/>
        <w:tab w:val="right" w:pos="9638"/>
      </w:tabs>
    </w:pPr>
  </w:style>
  <w:style w:type="paragraph" w:styleId="ListParagraph">
    <w:name w:val="List Paragraph"/>
    <w:basedOn w:val="Normal"/>
    <w:uiPriority w:val="34"/>
    <w:qFormat/>
    <w:rsid w:val="00D80EE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Brooks</dc:creator>
  <cp:lastModifiedBy>Victoria Brooks</cp:lastModifiedBy>
  <cp:revision>3</cp:revision>
  <dcterms:created xsi:type="dcterms:W3CDTF">2021-12-20T14:34:00Z</dcterms:created>
  <dcterms:modified xsi:type="dcterms:W3CDTF">2021-12-20T14:40:00Z</dcterms:modified>
  <dc:language>en-GB</dc:language>
</cp:coreProperties>
</file>